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297B" w:rsidRPr="006D697C" w:rsidP="0082297B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6D697C">
        <w:rPr>
          <w:rFonts w:ascii="Times New Roman" w:hAnsi="Times New Roman" w:cs="Times New Roman"/>
          <w:sz w:val="22"/>
          <w:szCs w:val="22"/>
        </w:rPr>
        <w:t xml:space="preserve">      </w:t>
      </w:r>
      <w:r w:rsidRPr="006D697C">
        <w:rPr>
          <w:rFonts w:ascii="Times New Roman" w:hAnsi="Times New Roman" w:cs="Times New Roman"/>
          <w:sz w:val="22"/>
          <w:szCs w:val="22"/>
        </w:rPr>
        <w:tab/>
        <w:t>2-</w:t>
      </w:r>
      <w:r w:rsidR="00E92C33">
        <w:rPr>
          <w:rFonts w:ascii="Times New Roman" w:hAnsi="Times New Roman" w:cs="Times New Roman"/>
          <w:sz w:val="22"/>
          <w:szCs w:val="22"/>
        </w:rPr>
        <w:t>1</w:t>
      </w:r>
      <w:r w:rsidR="004E3F93">
        <w:rPr>
          <w:rFonts w:ascii="Times New Roman" w:hAnsi="Times New Roman" w:cs="Times New Roman"/>
          <w:sz w:val="22"/>
          <w:szCs w:val="22"/>
        </w:rPr>
        <w:t>763</w:t>
      </w:r>
      <w:r w:rsidRPr="006D697C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6D697C">
        <w:rPr>
          <w:rFonts w:ascii="Times New Roman" w:hAnsi="Times New Roman" w:cs="Times New Roman"/>
          <w:sz w:val="22"/>
          <w:szCs w:val="22"/>
        </w:rPr>
        <w:t>/202</w:t>
      </w:r>
      <w:r w:rsidR="00F35BDD">
        <w:rPr>
          <w:rFonts w:ascii="Times New Roman" w:hAnsi="Times New Roman" w:cs="Times New Roman"/>
          <w:sz w:val="22"/>
          <w:szCs w:val="22"/>
        </w:rPr>
        <w:t>6</w:t>
      </w:r>
    </w:p>
    <w:p w:rsidR="00E92C33" w:rsidP="004E3F93">
      <w:pPr>
        <w:widowControl w:val="0"/>
        <w:ind w:firstLine="567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86MS0042-01-2026-002370-02</w:t>
      </w:r>
    </w:p>
    <w:p w:rsidR="001C3944" w:rsidRPr="001515BE" w:rsidP="001C3944">
      <w:pPr>
        <w:widowControl w:val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>ЗАОЧНОЕ РЕШЕНИЕ</w:t>
      </w:r>
    </w:p>
    <w:p w:rsidR="0082297B" w:rsidRPr="001515BE" w:rsidP="0082297B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1515BE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Именем Российской Федерации</w:t>
      </w:r>
    </w:p>
    <w:p w:rsidR="001515BE" w:rsidP="0082297B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</w:p>
    <w:p w:rsidR="0082297B" w:rsidRPr="004E3F93" w:rsidP="004E3F93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город Нижневартовск                                                                </w:t>
      </w:r>
      <w:r w:rsidRPr="004E3F93" w:rsidR="00E92C3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10</w:t>
      </w:r>
      <w:r w:rsidRPr="004E3F93" w:rsidR="00DA480A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августа</w:t>
      </w:r>
      <w:r w:rsidRPr="004E3F93" w:rsidR="008E2314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2026</w:t>
      </w: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года</w:t>
      </w:r>
    </w:p>
    <w:p w:rsidR="0082297B" w:rsidRPr="004E3F93" w:rsidP="004E3F93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Мировой судья судебного участка № 1 Нижневартовского</w:t>
      </w: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судебного района города окружного значения Нижневартовска ХМАО – Югры, и.о. мирового судьи Мировой судья судебного участка № 2 Нижневартовского судебного района города окружного значения Нижневартовска ХМАО – Югры Вдовина О.В.,</w:t>
      </w:r>
    </w:p>
    <w:p w:rsidR="0082297B" w:rsidRPr="004E3F93" w:rsidP="004E3F93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при секретаре Лебедевой  М.</w:t>
      </w: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В.,</w:t>
      </w:r>
    </w:p>
    <w:p w:rsidR="004E3F93" w:rsidRPr="004E3F93" w:rsidP="004E3F9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рассмотрев в открытом судебном заседании гражданское дело по иску  </w:t>
      </w:r>
      <w:r w:rsidRPr="004E3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акционерного общества «Югра-Экология» </w:t>
      </w:r>
      <w:r w:rsidRPr="004E3F93">
        <w:rPr>
          <w:rFonts w:ascii="Times New Roman" w:hAnsi="Times New Roman" w:cs="Times New Roman"/>
          <w:sz w:val="26"/>
          <w:szCs w:val="26"/>
        </w:rPr>
        <w:t>к  Шабановой Евгении Сергеевне о взыскании  задолженности по оплате коммунальных услуг,</w:t>
      </w:r>
    </w:p>
    <w:p w:rsidR="004E3F93" w:rsidRPr="004E3F93" w:rsidP="004E3F93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Руководствуясь ст.ст. 194-199 ГПК РФ,  </w:t>
      </w:r>
    </w:p>
    <w:p w:rsidR="004E3F93" w:rsidRPr="004E3F93" w:rsidP="004E3F93">
      <w:pPr>
        <w:ind w:firstLine="708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РЕШИЛ:</w:t>
      </w:r>
    </w:p>
    <w:p w:rsidR="004E3F93" w:rsidRPr="004E3F93" w:rsidP="004E3F93">
      <w:pPr>
        <w:ind w:firstLine="708"/>
        <w:jc w:val="both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Исковые треб</w:t>
      </w: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ования </w:t>
      </w:r>
      <w:r w:rsidRPr="004E3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акционерного общества «Югра-Экология» </w:t>
      </w:r>
      <w:r w:rsidRPr="004E3F93">
        <w:rPr>
          <w:rFonts w:ascii="Times New Roman" w:hAnsi="Times New Roman" w:cs="Times New Roman"/>
          <w:sz w:val="26"/>
          <w:szCs w:val="26"/>
        </w:rPr>
        <w:t xml:space="preserve">к  Шабановой Евгении Сергеевне о взыскании  задолженности по оплате коммунальных услуг </w:t>
      </w: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удовлетворить.</w:t>
      </w:r>
    </w:p>
    <w:p w:rsidR="004E3F93" w:rsidRPr="004E3F93" w:rsidP="004E3F93">
      <w:pPr>
        <w:widowControl w:val="0"/>
        <w:ind w:firstLine="708"/>
        <w:jc w:val="both"/>
        <w:rPr>
          <w:rFonts w:ascii="Times New Roman" w:hAnsi="Times New Roman" w:cs="Times New Roman"/>
          <w:bCs/>
          <w:color w:val="262626" w:themeColor="text1" w:themeTint="D9"/>
          <w:sz w:val="26"/>
          <w:szCs w:val="26"/>
        </w:rPr>
      </w:pP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>Взыскать с</w:t>
      </w:r>
      <w:r w:rsidRPr="004E3F93">
        <w:rPr>
          <w:rFonts w:ascii="Times New Roman" w:hAnsi="Times New Roman" w:cs="Times New Roman"/>
          <w:sz w:val="26"/>
          <w:szCs w:val="26"/>
        </w:rPr>
        <w:t xml:space="preserve">  Шабановой Евгении Сергеевны </w:t>
      </w: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(паспорт </w:t>
      </w:r>
      <w:r>
        <w:rPr>
          <w:rFonts w:ascii="Times New Roman" w:hAnsi="Times New Roman" w:cs="Times New Roman"/>
          <w:color w:val="262626" w:themeColor="text1" w:themeTint="D9"/>
          <w:sz w:val="26"/>
          <w:szCs w:val="26"/>
        </w:rPr>
        <w:t>*</w:t>
      </w: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) в пользу </w:t>
      </w:r>
      <w:r w:rsidRPr="004E3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в пользу акционерного общества «Югра-Экология» (ИНН 8601065381) задолженность  </w:t>
      </w:r>
      <w:r w:rsidRPr="004E3F93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по оплате коммунальных услуг </w:t>
      </w:r>
      <w:r w:rsidRPr="004E3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по обращению с твердыми коммунальными отходами</w:t>
      </w: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на жилое помещение, расположенное по адресу: </w:t>
      </w:r>
      <w:r>
        <w:rPr>
          <w:rFonts w:ascii="Times New Roman" w:hAnsi="Times New Roman" w:cs="Times New Roman"/>
          <w:color w:val="262626" w:themeColor="text1" w:themeTint="D9"/>
          <w:sz w:val="26"/>
          <w:szCs w:val="26"/>
        </w:rPr>
        <w:t>*</w:t>
      </w:r>
      <w:r w:rsidRPr="004E3F93">
        <w:rPr>
          <w:rFonts w:ascii="Times New Roman" w:hAnsi="Times New Roman" w:cs="Times New Roman"/>
          <w:color w:val="262626" w:themeColor="text1" w:themeTint="D9"/>
          <w:sz w:val="26"/>
          <w:szCs w:val="26"/>
        </w:rPr>
        <w:t xml:space="preserve"> </w:t>
      </w:r>
      <w:r w:rsidRPr="004E3F93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за период с</w:t>
      </w:r>
      <w:r w:rsidRPr="004E3F93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 </w:t>
      </w:r>
      <w:r w:rsidRPr="004E3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01.08.2023 по 30.04.2025  </w:t>
      </w:r>
      <w:r w:rsidRPr="004E3F93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года в размере </w:t>
      </w:r>
      <w:r w:rsidRPr="004E3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11636,81</w:t>
      </w:r>
      <w:r w:rsidRPr="004E3F93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 руб., пени за период с </w:t>
      </w:r>
      <w:r w:rsidRPr="004E3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11.09.2023 по 16.04.2026,  </w:t>
      </w:r>
      <w:r w:rsidRPr="004E3F93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 xml:space="preserve">в размере 4870,70 руб., расходы по уплате государственной пошлины в размере 4000,00 руб., </w:t>
      </w:r>
      <w:r w:rsidRPr="004E3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расходы по уплате услуг представителя в размере 1830 руб., а всег</w:t>
      </w:r>
      <w:r w:rsidRPr="004E3F93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о: 22337,51 руб</w:t>
      </w:r>
      <w:r w:rsidRPr="004E3F93">
        <w:rPr>
          <w:rFonts w:ascii="Times New Roman" w:hAnsi="Times New Roman" w:cs="Times New Roman"/>
          <w:bCs/>
          <w:color w:val="262626" w:themeColor="text1" w:themeTint="D9"/>
          <w:sz w:val="26"/>
          <w:szCs w:val="26"/>
        </w:rPr>
        <w:t>.</w:t>
      </w:r>
    </w:p>
    <w:p w:rsidR="001C3944" w:rsidRPr="004E3F93" w:rsidP="004E3F93">
      <w:pPr>
        <w:shd w:val="clear" w:color="auto" w:fill="FFFFFF"/>
        <w:tabs>
          <w:tab w:val="left" w:pos="9356"/>
        </w:tabs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F93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1C3944" w:rsidRPr="004E3F93" w:rsidP="004E3F93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F93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1C3944" w:rsidRPr="004E3F93" w:rsidP="004E3F93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F93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</w:t>
      </w:r>
      <w:r w:rsidRPr="004E3F93">
        <w:rPr>
          <w:rFonts w:ascii="Times New Roman" w:hAnsi="Times New Roman" w:cs="Times New Roman"/>
          <w:color w:val="000000"/>
          <w:sz w:val="26"/>
          <w:szCs w:val="26"/>
        </w:rPr>
        <w:t>ной части решения суда, если лица, участвующи</w:t>
      </w:r>
      <w:r w:rsidRPr="004E3F93">
        <w:rPr>
          <w:rFonts w:ascii="Times New Roman" w:hAnsi="Times New Roman" w:cs="Times New Roman"/>
          <w:color w:val="000000"/>
          <w:sz w:val="26"/>
          <w:szCs w:val="26"/>
        </w:rPr>
        <w:t>е в деле, их представители не присутствовали в судебном заседании.</w:t>
      </w:r>
    </w:p>
    <w:p w:rsidR="001C3944" w:rsidRPr="004E3F93" w:rsidP="004E3F9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F93">
        <w:rPr>
          <w:rFonts w:ascii="Times New Roman" w:hAnsi="Times New Roman" w:cs="Times New Roman"/>
          <w:sz w:val="26"/>
          <w:szCs w:val="26"/>
        </w:rPr>
        <w:t xml:space="preserve">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1C3944" w:rsidRPr="004E3F93" w:rsidP="004E3F9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F93">
        <w:rPr>
          <w:rFonts w:ascii="Times New Roman" w:hAnsi="Times New Roman" w:cs="Times New Roman"/>
          <w:sz w:val="26"/>
          <w:szCs w:val="26"/>
        </w:rPr>
        <w:t xml:space="preserve"> Ответчик вправе подать в суд, п</w:t>
      </w:r>
      <w:r w:rsidRPr="004E3F93">
        <w:rPr>
          <w:rFonts w:ascii="Times New Roman" w:hAnsi="Times New Roman" w:cs="Times New Roman"/>
          <w:sz w:val="26"/>
          <w:szCs w:val="26"/>
        </w:rPr>
        <w:t>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1C3944" w:rsidRPr="004E3F93" w:rsidP="004E3F9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F93">
        <w:rPr>
          <w:rFonts w:ascii="Times New Roman" w:hAnsi="Times New Roman" w:cs="Times New Roman"/>
          <w:sz w:val="26"/>
          <w:szCs w:val="26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</w:t>
      </w:r>
      <w:r w:rsidRPr="004E3F93">
        <w:rPr>
          <w:rFonts w:ascii="Times New Roman" w:hAnsi="Times New Roman" w:cs="Times New Roman"/>
          <w:sz w:val="26"/>
          <w:szCs w:val="26"/>
        </w:rPr>
        <w:t xml:space="preserve">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</w:t>
      </w:r>
      <w:r w:rsidRPr="004E3F93">
        <w:rPr>
          <w:rFonts w:ascii="Times New Roman" w:hAnsi="Times New Roman" w:cs="Times New Roman"/>
          <w:sz w:val="26"/>
          <w:szCs w:val="26"/>
        </w:rPr>
        <w:t>а-Югры, через мирового судью судебного участка №2.</w:t>
      </w:r>
    </w:p>
    <w:p w:rsidR="001515BE" w:rsidRPr="004E3F93" w:rsidP="004E3F93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2297B" w:rsidRPr="004E3F93" w:rsidP="004E3F93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F93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4E3F93">
        <w:rPr>
          <w:rFonts w:ascii="Times New Roman" w:hAnsi="Times New Roman" w:cs="Times New Roman"/>
          <w:sz w:val="26"/>
          <w:szCs w:val="26"/>
        </w:rPr>
        <w:tab/>
      </w:r>
      <w:r w:rsidRPr="004E3F93">
        <w:rPr>
          <w:rFonts w:ascii="Times New Roman" w:hAnsi="Times New Roman" w:cs="Times New Roman"/>
          <w:sz w:val="26"/>
          <w:szCs w:val="26"/>
        </w:rPr>
        <w:tab/>
      </w:r>
      <w:r w:rsidRPr="004E3F93">
        <w:rPr>
          <w:rFonts w:ascii="Times New Roman" w:hAnsi="Times New Roman" w:cs="Times New Roman"/>
          <w:sz w:val="26"/>
          <w:szCs w:val="26"/>
        </w:rPr>
        <w:tab/>
        <w:t xml:space="preserve">         /подпись/</w:t>
      </w:r>
      <w:r w:rsidRPr="004E3F93">
        <w:rPr>
          <w:rFonts w:ascii="Times New Roman" w:hAnsi="Times New Roman" w:cs="Times New Roman"/>
          <w:sz w:val="26"/>
          <w:szCs w:val="26"/>
        </w:rPr>
        <w:tab/>
      </w:r>
      <w:r w:rsidRPr="004E3F93">
        <w:rPr>
          <w:rFonts w:ascii="Times New Roman" w:hAnsi="Times New Roman" w:cs="Times New Roman"/>
          <w:sz w:val="26"/>
          <w:szCs w:val="26"/>
        </w:rPr>
        <w:tab/>
      </w:r>
      <w:r w:rsidRPr="004E3F93">
        <w:rPr>
          <w:rFonts w:ascii="Times New Roman" w:hAnsi="Times New Roman" w:cs="Times New Roman"/>
          <w:sz w:val="26"/>
          <w:szCs w:val="26"/>
        </w:rPr>
        <w:tab/>
      </w:r>
      <w:r w:rsidRPr="004E3F93">
        <w:rPr>
          <w:rFonts w:ascii="Times New Roman" w:hAnsi="Times New Roman" w:cs="Times New Roman"/>
          <w:sz w:val="26"/>
          <w:szCs w:val="26"/>
        </w:rPr>
        <w:tab/>
        <w:t>О.В. Вдовина</w:t>
      </w:r>
    </w:p>
    <w:p w:rsidR="0082297B" w:rsidRPr="004E3F93" w:rsidP="004E3F93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F93">
        <w:rPr>
          <w:rFonts w:ascii="Times New Roman" w:hAnsi="Times New Roman" w:cs="Times New Roman"/>
          <w:sz w:val="26"/>
          <w:szCs w:val="26"/>
        </w:rPr>
        <w:t>Копия верна</w:t>
      </w:r>
    </w:p>
    <w:p w:rsidR="001210A2" w:rsidRPr="001515BE" w:rsidP="004E3F93">
      <w:pPr>
        <w:widowControl w:val="0"/>
        <w:ind w:firstLine="708"/>
        <w:jc w:val="both"/>
        <w:rPr>
          <w:sz w:val="26"/>
          <w:szCs w:val="26"/>
        </w:rPr>
      </w:pPr>
      <w:r w:rsidRPr="001515BE">
        <w:rPr>
          <w:rFonts w:ascii="Times New Roman" w:hAnsi="Times New Roman" w:cs="Times New Roman"/>
          <w:sz w:val="26"/>
          <w:szCs w:val="26"/>
        </w:rPr>
        <w:t>Мировой судья судебного участка № 1</w:t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</w:r>
      <w:r w:rsidRPr="001515BE">
        <w:rPr>
          <w:rFonts w:ascii="Times New Roman" w:hAnsi="Times New Roman" w:cs="Times New Roman"/>
          <w:sz w:val="26"/>
          <w:szCs w:val="26"/>
        </w:rPr>
        <w:tab/>
        <w:t>О.В.Вдовина</w:t>
      </w:r>
    </w:p>
    <w:sectPr w:rsidSect="000265B5">
      <w:pgSz w:w="11906" w:h="16838"/>
      <w:pgMar w:top="454" w:right="567" w:bottom="0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7B"/>
    <w:rsid w:val="000265B5"/>
    <w:rsid w:val="001210A2"/>
    <w:rsid w:val="001515BE"/>
    <w:rsid w:val="001C3944"/>
    <w:rsid w:val="002B1B58"/>
    <w:rsid w:val="002B41B5"/>
    <w:rsid w:val="004E3F93"/>
    <w:rsid w:val="00561161"/>
    <w:rsid w:val="006A6011"/>
    <w:rsid w:val="006D697C"/>
    <w:rsid w:val="007E1676"/>
    <w:rsid w:val="0082297B"/>
    <w:rsid w:val="008B39FA"/>
    <w:rsid w:val="008E2314"/>
    <w:rsid w:val="00C82835"/>
    <w:rsid w:val="00DA480A"/>
    <w:rsid w:val="00E92C33"/>
    <w:rsid w:val="00F35B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00AA25-6333-41E1-8967-291AEA3D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97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82297B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82297B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265B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265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